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4A" w:rsidRDefault="00C6714A" w:rsidP="00C6714A">
      <w:pPr>
        <w:pStyle w:val="1"/>
        <w:shd w:val="clear" w:color="auto" w:fill="auto"/>
        <w:spacing w:after="320"/>
        <w:ind w:firstLine="0"/>
        <w:jc w:val="right"/>
      </w:pPr>
      <w:r>
        <w:rPr>
          <w:color w:val="000000"/>
          <w:lang w:eastAsia="ru-RU" w:bidi="ru-RU"/>
        </w:rPr>
        <w:t>Приложение № 2</w:t>
      </w:r>
    </w:p>
    <w:p w:rsidR="00C6714A" w:rsidRDefault="00C6714A" w:rsidP="00C6714A">
      <w:pPr>
        <w:pStyle w:val="1"/>
        <w:shd w:val="clear" w:color="auto" w:fill="auto"/>
        <w:ind w:firstLine="0"/>
        <w:jc w:val="center"/>
      </w:pPr>
      <w:r>
        <w:rPr>
          <w:color w:val="000000"/>
          <w:lang w:eastAsia="ru-RU" w:bidi="ru-RU"/>
        </w:rPr>
        <w:t>Информационные материалы</w:t>
      </w:r>
    </w:p>
    <w:p w:rsidR="00C6714A" w:rsidRDefault="00C6714A" w:rsidP="00C6714A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lang w:eastAsia="ru-RU" w:bidi="ru-RU"/>
        </w:rPr>
        <w:t>для проведения областного родительского собрания по подготовке</w:t>
      </w:r>
      <w:r>
        <w:rPr>
          <w:color w:val="000000"/>
          <w:lang w:eastAsia="ru-RU" w:bidi="ru-RU"/>
        </w:rPr>
        <w:br/>
        <w:t>к государственной итоговой аттестации по образовательным программам</w:t>
      </w:r>
      <w:r>
        <w:rPr>
          <w:color w:val="000000"/>
          <w:lang w:eastAsia="ru-RU" w:bidi="ru-RU"/>
        </w:rPr>
        <w:br/>
        <w:t>основного общего образования в 2025 году «Я выбираю» (12 декабря 2024 г.)</w:t>
      </w:r>
    </w:p>
    <w:p w:rsidR="00C6714A" w:rsidRDefault="00C6714A" w:rsidP="00C6714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Освоение образовательных программ основного общего образования завершается прохождением государственной итоговой аттестации по образовательным программам основного общего образования (далее - ГИА) и представляет собой форму объективной оценки качества подготовки лиц, освоивших образовательную программу соответствующего уровня образования.</w:t>
      </w:r>
    </w:p>
    <w:p w:rsidR="00C6714A" w:rsidRDefault="00C6714A" w:rsidP="00C6714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Таким образом, прохождение ГИА является обязательным условием для получения аттестата об основном общем образовании.</w:t>
      </w:r>
    </w:p>
    <w:p w:rsidR="00C6714A" w:rsidRDefault="00C6714A" w:rsidP="00C6714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Сроки подачи заявления с указанием перечня экзаменов, периодов и конкретных дат сдачи экзаменов определены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России и Федеральной службы по надзору в сфере образования и науки от 4 апреля 2023 г. № 232/551 (далее - Порядок).</w:t>
      </w:r>
    </w:p>
    <w:p w:rsidR="00C6714A" w:rsidRDefault="00C6714A" w:rsidP="00C6714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Согласно пункту 13 Порядка заявления подаются лично обучающимся на основании документа, удостоверяющего личность, или их родителями (законными представителями) на основании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C6714A" w:rsidRDefault="00C6714A" w:rsidP="00C6714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Заявление подается в срок до 1 марта 2025 г. включительно в организацию, осуществляющую образовательную деятельность, в которой обучающийся осваивал образовательную программу основного общего образования.</w:t>
      </w:r>
    </w:p>
    <w:p w:rsidR="00C6714A" w:rsidRDefault="00C6714A" w:rsidP="00C6714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После 1 марта можно подать заявления об участии в ГИА только при наличии уважительных причин (болезни или иных обстоятельств), подтвержденных документально. В этом случае в ГЭК подаются заявления об участии в ГИА, а также документы, подтверждающие отсутствие возможности подать заявления об участии в ГИА до 1 марта. Указанные заявления подаются не позднее чем за две недели до начала соответствующего экзамена.</w:t>
      </w:r>
    </w:p>
    <w:p w:rsidR="00C6714A" w:rsidRDefault="00C6714A" w:rsidP="00C6714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пунктами 49 - 51 Порядка для создания </w:t>
      </w:r>
      <w:r>
        <w:rPr>
          <w:b/>
          <w:bCs/>
          <w:color w:val="000000"/>
          <w:lang w:eastAsia="ru-RU" w:bidi="ru-RU"/>
        </w:rPr>
        <w:t xml:space="preserve">обязательных условий </w:t>
      </w:r>
      <w:r>
        <w:rPr>
          <w:color w:val="000000"/>
          <w:lang w:eastAsia="ru-RU" w:bidi="ru-RU"/>
        </w:rPr>
        <w:t>участникам ГИА - детям с ОВЗ, детям-инвалидам и инвалидам, а также лицам, обучающимся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необходимо предоставить:</w:t>
      </w:r>
    </w:p>
    <w:p w:rsidR="00C6714A" w:rsidRDefault="00C6714A" w:rsidP="00C6714A">
      <w:pPr>
        <w:pStyle w:val="1"/>
        <w:shd w:val="clear" w:color="auto" w:fill="auto"/>
        <w:spacing w:after="320"/>
        <w:ind w:firstLine="740"/>
        <w:jc w:val="both"/>
        <w:sectPr w:rsidR="00C6714A">
          <w:headerReference w:type="default" r:id="rId5"/>
          <w:pgSz w:w="11900" w:h="16840"/>
          <w:pgMar w:top="697" w:right="802" w:bottom="697" w:left="1364" w:header="269" w:footer="269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- участникам с ОВЗ - копии рекомендаций </w:t>
      </w:r>
      <w:proofErr w:type="spellStart"/>
      <w:r>
        <w:rPr>
          <w:color w:val="000000"/>
          <w:lang w:eastAsia="ru-RU" w:bidi="ru-RU"/>
        </w:rPr>
        <w:t>психолого-медико</w:t>
      </w:r>
      <w:r>
        <w:rPr>
          <w:color w:val="000000"/>
          <w:lang w:eastAsia="ru-RU" w:bidi="ru-RU"/>
        </w:rPr>
        <w:softHyphen/>
        <w:t>педагогической</w:t>
      </w:r>
      <w:proofErr w:type="spellEnd"/>
      <w:r>
        <w:rPr>
          <w:color w:val="000000"/>
          <w:lang w:eastAsia="ru-RU" w:bidi="ru-RU"/>
        </w:rPr>
        <w:t xml:space="preserve"> комиссии (далее - ПМПК);</w:t>
      </w:r>
    </w:p>
    <w:p w:rsidR="00C6714A" w:rsidRDefault="00C6714A" w:rsidP="00C671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>
        <w:rPr>
          <w:color w:val="000000"/>
          <w:lang w:eastAsia="ru-RU" w:bidi="ru-RU"/>
        </w:rPr>
        <w:lastRenderedPageBreak/>
        <w:t>участникам экзамена - детям-инвалидам и инвалидам -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МСЭ);</w:t>
      </w:r>
    </w:p>
    <w:p w:rsidR="00C6714A" w:rsidRDefault="00C6714A" w:rsidP="00C671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>
        <w:rPr>
          <w:color w:val="000000"/>
          <w:lang w:eastAsia="ru-RU" w:bidi="ru-RU"/>
        </w:rPr>
        <w:t>участникам, обучающимся на дому / медицинской организации (при организации ППЭ на дому / медицинской организации) - заключение медицинской организации, рекомендация ПМПК.</w:t>
      </w:r>
    </w:p>
    <w:p w:rsidR="00C6714A" w:rsidRDefault="00C6714A" w:rsidP="00C6714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Для создания </w:t>
      </w:r>
      <w:r>
        <w:rPr>
          <w:b/>
          <w:bCs/>
          <w:color w:val="000000"/>
          <w:lang w:eastAsia="ru-RU" w:bidi="ru-RU"/>
        </w:rPr>
        <w:t>дополнительных условий:</w:t>
      </w:r>
    </w:p>
    <w:p w:rsidR="00C6714A" w:rsidRDefault="00C6714A" w:rsidP="00C671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>
        <w:rPr>
          <w:color w:val="000000"/>
          <w:lang w:eastAsia="ru-RU" w:bidi="ru-RU"/>
        </w:rPr>
        <w:t>участникам экзамена с ОВЗ - наличие в рекомендациях ПМПК описания дополнительных условий проведения экзамена;</w:t>
      </w:r>
    </w:p>
    <w:p w:rsidR="00C6714A" w:rsidRDefault="00C6714A" w:rsidP="00C671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>
        <w:rPr>
          <w:color w:val="000000"/>
          <w:lang w:eastAsia="ru-RU" w:bidi="ru-RU"/>
        </w:rPr>
        <w:t>участникам детям-инвалидам и инвалидам (наряду со справкой МСЭ) - рекомендации ПМПК с описанием необходимых дополнительных условий проведения экзамена;</w:t>
      </w:r>
    </w:p>
    <w:p w:rsidR="00C6714A" w:rsidRDefault="00C6714A" w:rsidP="00C6714A">
      <w:pPr>
        <w:pStyle w:val="1"/>
        <w:numPr>
          <w:ilvl w:val="0"/>
          <w:numId w:val="1"/>
        </w:numPr>
        <w:shd w:val="clear" w:color="auto" w:fill="auto"/>
        <w:tabs>
          <w:tab w:val="left" w:pos="942"/>
        </w:tabs>
        <w:ind w:firstLine="720"/>
        <w:jc w:val="both"/>
      </w:pPr>
      <w:r>
        <w:rPr>
          <w:color w:val="000000"/>
          <w:lang w:eastAsia="ru-RU" w:bidi="ru-RU"/>
        </w:rPr>
        <w:t xml:space="preserve">участникам, обучающимся на дому </w:t>
      </w:r>
      <w:r>
        <w:rPr>
          <w:b/>
          <w:bCs/>
          <w:color w:val="000000"/>
          <w:lang w:eastAsia="ru-RU" w:bidi="ru-RU"/>
        </w:rPr>
        <w:t xml:space="preserve">/ </w:t>
      </w:r>
      <w:r>
        <w:rPr>
          <w:color w:val="000000"/>
          <w:lang w:eastAsia="ru-RU" w:bidi="ru-RU"/>
        </w:rPr>
        <w:t>медицинской организации (при организации ППЭ на дому / медицинской организации) - рекомендации ПМПК с описанием необходимых дополнительных условий проведения экзамена.</w:t>
      </w:r>
    </w:p>
    <w:p w:rsidR="00C6714A" w:rsidRDefault="00C6714A" w:rsidP="00C6714A">
      <w:pPr>
        <w:pStyle w:val="1"/>
        <w:shd w:val="clear" w:color="auto" w:fill="auto"/>
        <w:tabs>
          <w:tab w:val="left" w:pos="1867"/>
        </w:tabs>
        <w:ind w:firstLine="720"/>
        <w:jc w:val="both"/>
      </w:pPr>
      <w:r>
        <w:rPr>
          <w:color w:val="000000"/>
          <w:lang w:eastAsia="ru-RU" w:bidi="ru-RU"/>
        </w:rPr>
        <w:t>На основании пункта 8 Порядка ГИА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по двум учебным предметам из числа учебных предметов:</w:t>
      </w:r>
      <w:r>
        <w:rPr>
          <w:color w:val="000000"/>
          <w:lang w:eastAsia="ru-RU" w:bidi="ru-RU"/>
        </w:rPr>
        <w:tab/>
        <w:t>физика, химия, биология, литература, география,</w:t>
      </w:r>
    </w:p>
    <w:p w:rsidR="00C6714A" w:rsidRDefault="00C6714A" w:rsidP="00C6714A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>история, обществознание, иностранные языки (английский, французский, немецкий и испанский), информатика.</w:t>
      </w:r>
    </w:p>
    <w:p w:rsidR="00C6714A" w:rsidRDefault="00C6714A" w:rsidP="00C6714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(русскому языку и математике).</w:t>
      </w:r>
    </w:p>
    <w:p w:rsidR="00C6714A" w:rsidRDefault="00C6714A" w:rsidP="00C6714A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t>Выбранные обучающимися учебные предметы, форма (формы) ГИА (для лиц с ОВЗ, детей-инвалидов и инвалидов, обучающихся на дому) указываются в заявлении.</w:t>
      </w:r>
    </w:p>
    <w:p w:rsidR="00C6714A" w:rsidRDefault="00C6714A" w:rsidP="00C6714A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ВНИМАНИЕ! </w:t>
      </w:r>
      <w:r>
        <w:rPr>
          <w:i/>
          <w:iCs/>
          <w:color w:val="000000"/>
          <w:lang w:eastAsia="ru-RU" w:bidi="ru-RU"/>
        </w:rPr>
        <w:t>Выпускники с ОВЗ, дети-инвалиды, инвалиды при выборе экзамена в форме ГВЭ (по русскому языку) в заявлении должны указать вид экзаменационной работы ГВЭ (изложение с творческим заданием или др.)</w:t>
      </w:r>
    </w:p>
    <w:p w:rsidR="00C6714A" w:rsidRDefault="00C6714A" w:rsidP="00C6714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настоящее время необходимо определиться с выбором предметов для прохождения ГИА.</w:t>
      </w:r>
    </w:p>
    <w:p w:rsidR="00C6714A" w:rsidRDefault="00C6714A" w:rsidP="00C6714A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t>Какие выбрать экзамены и чем руководствоваться? На эти вопросы вам необходимо ответить до 1 марта 2025 г.</w:t>
      </w:r>
    </w:p>
    <w:p w:rsidR="00C6714A" w:rsidRDefault="00C6714A" w:rsidP="00C6714A">
      <w:pPr>
        <w:pStyle w:val="1"/>
        <w:shd w:val="clear" w:color="auto" w:fill="auto"/>
        <w:spacing w:after="320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ВАЖНО! </w:t>
      </w:r>
      <w:r>
        <w:rPr>
          <w:color w:val="000000"/>
          <w:lang w:eastAsia="ru-RU" w:bidi="ru-RU"/>
        </w:rPr>
        <w:t xml:space="preserve">Для обучающихся, планирующих продолжить обучение по программам среднего общего образования, необходимо выбрать для итоговой аттестации те предметы, которые будут изучаться на углубленном уровне в дальнейшем. Выбор предметов должен совпадать с предметами, планируемыми к сдаче в 11 классе. При этом важно объективно оценить свои силы и </w:t>
      </w:r>
      <w:r>
        <w:rPr>
          <w:color w:val="000000"/>
          <w:lang w:eastAsia="ru-RU" w:bidi="ru-RU"/>
        </w:rPr>
        <w:lastRenderedPageBreak/>
        <w:t>возможности, и сделать правильный выбор.</w:t>
      </w:r>
    </w:p>
    <w:p w:rsidR="00C6714A" w:rsidRDefault="00C6714A" w:rsidP="00C6714A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eastAsia="ru-RU" w:bidi="ru-RU"/>
        </w:rPr>
        <w:t>ВНИМАНИЕ!</w:t>
      </w:r>
    </w:p>
    <w:p w:rsidR="00C6714A" w:rsidRDefault="00C6714A" w:rsidP="00C6714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После 1 марта 2025 г. участники ГИА вправе изменить перечень указанных в заявлениях экзаменов и сроки участия в ГИА только при наличии у них уважительных причин, подтвержденных документально. В этом случае участники ГИА подают заявления в государственную экзаменационную комиссию Омской области для проведения государственной итоговой аттестации по образовательным программам основного общего образования (далее - ГЭК) не позднее чем за две недели до начала соответствующего экзамена.</w:t>
      </w:r>
    </w:p>
    <w:p w:rsidR="00C6714A" w:rsidRDefault="00C6714A" w:rsidP="00C6714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соответствии с пунктом 7 Порядка, к ГИА допускаются обучающиеся, не имеющие академической задолженности, в полном объеме выполнившие учебный план (имеющие годовые отметки по всем учебным предметам учебного плана за </w:t>
      </w:r>
      <w:r>
        <w:rPr>
          <w:color w:val="000000"/>
          <w:lang w:val="en-US" w:bidi="en-US"/>
        </w:rPr>
        <w:t>IX</w:t>
      </w:r>
      <w:r w:rsidRPr="00E17087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класс не ниже удовлетворительных), а также имеющие результат «зачет» за итоговое собеседование по русскому языку.</w:t>
      </w:r>
    </w:p>
    <w:p w:rsidR="00C6714A" w:rsidRDefault="00C6714A" w:rsidP="00C6714A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Экстерны допускаются к ГИА при условии получения на промежуточной аттестации отметок не ниже удовлетворительных, а также получения результата «зачет» за итоговое собеседование по русскому языку.</w:t>
      </w:r>
    </w:p>
    <w:p w:rsidR="00C6714A" w:rsidRDefault="00C6714A" w:rsidP="00C6714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Итоговое собеседование по русскому языку согласно пункту 18 Порядка, проводится во вторую среду февраля - 12 февраля 2025 г.</w:t>
      </w:r>
    </w:p>
    <w:p w:rsidR="00C6714A" w:rsidRDefault="00C6714A" w:rsidP="00C6714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случае получения неудовлетворительного результата «незачет» за итоговое собеседование по русскому языку, а также в случае удаления с итогового собеседования за нарушение требований Порядка; неявки либо </w:t>
      </w:r>
      <w:proofErr w:type="spellStart"/>
      <w:r>
        <w:rPr>
          <w:color w:val="000000"/>
          <w:lang w:eastAsia="ru-RU" w:bidi="ru-RU"/>
        </w:rPr>
        <w:t>незавершения</w:t>
      </w:r>
      <w:proofErr w:type="spellEnd"/>
      <w:r>
        <w:rPr>
          <w:color w:val="000000"/>
          <w:lang w:eastAsia="ru-RU" w:bidi="ru-RU"/>
        </w:rPr>
        <w:t xml:space="preserve"> итогового собеседования по уважительным причинам (болезнь или иные обстоятельства), подтвержденным документально, обучающемуся предоставляется право пройти итоговое собеседование по русскому языку в дополнительные сроки, определенные Порядком (во вторую рабочую среду марта и третий понедельник апреля) - 12 марта 2025 г., 21 апреля 2025 г.</w:t>
      </w:r>
    </w:p>
    <w:p w:rsidR="00C6714A" w:rsidRDefault="00C6714A" w:rsidP="00C6714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завершении необходимо отметить, что любой экзамен независимо от формы проведения и применяемых средств контроля за его проведением связан с волнением и стрессом. Главная задача для выпускника при подготовке к ГИА - научится справляться с волнением и в стрессовых ситуациях показывать приобретенные умения и навыки. В этом могут и должны помочь родители, учителя, школьный психолог.</w:t>
      </w:r>
    </w:p>
    <w:p w:rsidR="00C6714A" w:rsidRDefault="00C6714A" w:rsidP="00C6714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Подготовка к ГИА по учебным предметам осуществляется в рамках добросовестного освоения выпускниками образовательных программ в течение всех лет обучения.</w:t>
      </w:r>
    </w:p>
    <w:p w:rsidR="00B14C6D" w:rsidRDefault="00B14C6D">
      <w:bookmarkStart w:id="0" w:name="_GoBack"/>
      <w:bookmarkEnd w:id="0"/>
    </w:p>
    <w:sectPr w:rsidR="00B14C6D">
      <w:headerReference w:type="default" r:id="rId6"/>
      <w:pgSz w:w="11900" w:h="16840"/>
      <w:pgMar w:top="1302" w:right="802" w:bottom="1652" w:left="1373" w:header="0" w:footer="1224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E6" w:rsidRDefault="009D6A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E6" w:rsidRDefault="009D6A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FDA817" wp14:editId="7E265CE2">
              <wp:simplePos x="0" y="0"/>
              <wp:positionH relativeFrom="page">
                <wp:posOffset>3914140</wp:posOffset>
              </wp:positionH>
              <wp:positionV relativeFrom="page">
                <wp:posOffset>503555</wp:posOffset>
              </wp:positionV>
              <wp:extent cx="88265" cy="140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6FE6" w:rsidRDefault="009D6A84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D6A8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DA817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08.2pt;margin-top:39.65pt;width:6.95pt;height:11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" filled="f" stroked="f">
              <v:textbox style="mso-fit-shape-to-text:t" inset="0,0,0,0">
                <w:txbxContent>
                  <w:p w:rsidR="00C56FE6" w:rsidRDefault="009D6A84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D6A8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078E"/>
    <w:multiLevelType w:val="multilevel"/>
    <w:tmpl w:val="1E04E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4A"/>
    <w:rsid w:val="009D6A84"/>
    <w:rsid w:val="00B14C6D"/>
    <w:rsid w:val="00C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D8D1D-CEF6-4673-B617-C8DF6CD6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71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71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C671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6714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C6714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2024-12-10T12:27:00Z</dcterms:created>
  <dcterms:modified xsi:type="dcterms:W3CDTF">2024-12-10T12:59:00Z</dcterms:modified>
</cp:coreProperties>
</file>